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DE" w:rsidRPr="003078DE" w:rsidRDefault="003078DE" w:rsidP="003078DE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0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30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подключении (технологическом присоединении) к централизованной системе холодного водоснабжения и (или) водоотведения</w:t>
      </w:r>
      <w:bookmarkStart w:id="1" w:name="l737"/>
      <w:bookmarkEnd w:id="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576"/>
        <w:gridCol w:w="5214"/>
      </w:tblGrid>
      <w:tr w:rsidR="003078DE" w:rsidRPr="003078DE" w:rsidTr="00E82514">
        <w:trPr>
          <w:trHeight w:val="1138"/>
        </w:trPr>
        <w:tc>
          <w:tcPr>
            <w:tcW w:w="22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756"/>
            <w:bookmarkEnd w:id="2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исполнителя, которому направлено заявление о подключении: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«Арзамасский водоканал»</w:t>
            </w:r>
            <w:r w:rsidRPr="00307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078DE" w:rsidRPr="003078DE" w:rsidTr="003078DE"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заявителе:</w:t>
            </w:r>
          </w:p>
        </w:tc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8DE" w:rsidRPr="003078DE" w:rsidRDefault="003078DE" w:rsidP="00E825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  <w:bookmarkStart w:id="3" w:name="l757"/>
      <w:bookmarkEnd w:id="3"/>
    </w:p>
    <w:p w:rsidR="003078DE" w:rsidRPr="003078DE" w:rsidRDefault="003078DE" w:rsidP="00E825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3078DE" w:rsidRPr="003078DE" w:rsidRDefault="003078DE" w:rsidP="00E825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  <w:bookmarkStart w:id="4" w:name="l770"/>
      <w:bookmarkEnd w:id="4"/>
    </w:p>
    <w:p w:rsidR="003078DE" w:rsidRPr="003078DE" w:rsidRDefault="003078DE" w:rsidP="00E825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- фамилия,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  <w:bookmarkStart w:id="5" w:name="l758"/>
      <w:bookmarkEnd w:id="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7869"/>
      </w:tblGrid>
      <w:tr w:rsidR="003078DE" w:rsidRPr="003078DE" w:rsidTr="003078DE"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E8251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759"/>
            <w:bookmarkEnd w:id="6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Контактные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заявителя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E8251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8DE" w:rsidRPr="003078DE" w:rsidRDefault="003078DE" w:rsidP="00E8251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8DE" w:rsidRPr="003078DE" w:rsidRDefault="003078DE" w:rsidP="00E8251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78DE" w:rsidRPr="003078DE" w:rsidRDefault="003078DE" w:rsidP="00E825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почты,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 по месту жительства, почтовый адрес, контактный телефон, адрес электронной почты)</w:t>
      </w:r>
      <w:bookmarkStart w:id="7" w:name="l760"/>
      <w:bookmarkStart w:id="8" w:name="l771"/>
      <w:bookmarkEnd w:id="7"/>
      <w:bookmarkEnd w:id="8"/>
    </w:p>
    <w:tbl>
      <w:tblPr>
        <w:tblW w:w="5009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1435"/>
        <w:gridCol w:w="255"/>
        <w:gridCol w:w="4354"/>
        <w:gridCol w:w="11"/>
      </w:tblGrid>
      <w:tr w:rsidR="003078DE" w:rsidRPr="003078DE" w:rsidTr="003078DE">
        <w:tc>
          <w:tcPr>
            <w:tcW w:w="2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761"/>
            <w:bookmarkEnd w:id="9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Основания обращения с заявлением о подключении (технологическом присоединении)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078DE" w:rsidRPr="003078DE" w:rsidTr="003078DE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 расположен подключаемый объект основания возникновения такого права)</w:t>
            </w:r>
          </w:p>
        </w:tc>
      </w:tr>
      <w:tr w:rsidR="003078DE" w:rsidRPr="003078DE" w:rsidTr="003078DE"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Наименование и местонахождение подключаемого объекта</w:t>
            </w:r>
          </w:p>
        </w:tc>
        <w:tc>
          <w:tcPr>
            <w:tcW w:w="323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078DE" w:rsidRPr="003078DE" w:rsidTr="003078DE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Требуется подключение к</w:t>
            </w:r>
          </w:p>
        </w:tc>
        <w:tc>
          <w:tcPr>
            <w:tcW w:w="3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8DE" w:rsidRPr="003078DE" w:rsidTr="003078DE">
        <w:tc>
          <w:tcPr>
            <w:tcW w:w="5000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762"/>
            <w:bookmarkEnd w:id="10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(централизованной системе холодного водоснабжения, водоотведения - указать нужное)</w:t>
            </w:r>
          </w:p>
        </w:tc>
      </w:tr>
      <w:tr w:rsidR="003078DE" w:rsidRPr="003078DE" w:rsidTr="003078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Необходимые виды ресурсов или услуг, планируемых к получению через централизованную систему </w:t>
            </w:r>
          </w:p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DE" w:rsidRPr="003078DE" w:rsidTr="003078DE">
        <w:tc>
          <w:tcPr>
            <w:tcW w:w="5000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(получение питьевой, технической или горячей воды, сброс хозяйственно-бытовых, производственных или поверхностных сточных вод), а также виды подключаемых сетей (при подключении к централизованной системе водопроводных и (или) канализационных сетей)</w:t>
            </w:r>
          </w:p>
        </w:tc>
      </w:tr>
      <w:tr w:rsidR="003078DE" w:rsidRPr="003078DE" w:rsidTr="003078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Основание для заключения договора о подключении</w:t>
            </w:r>
          </w:p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DE" w:rsidRPr="003078DE" w:rsidTr="003078DE">
        <w:tc>
          <w:tcPr>
            <w:tcW w:w="5000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763"/>
            <w:bookmarkEnd w:id="11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(необходимость подключения вновь создаваемого или созданного подключаемого объекта, 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ремонта ранее подключенного </w:t>
            </w:r>
            <w:bookmarkStart w:id="12" w:name="l772"/>
            <w:bookmarkEnd w:id="12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 </w:t>
            </w:r>
            <w:bookmarkStart w:id="13" w:name="l764"/>
            <w:bookmarkEnd w:id="13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модернизация) объектов централизованных систем горячего водоснабжения, холодного водоснабжения и (или) водоотведения) &lt;*&gt;</w:t>
            </w:r>
          </w:p>
        </w:tc>
      </w:tr>
      <w:tr w:rsidR="003078DE" w:rsidRPr="003078DE" w:rsidTr="003078DE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Характеристика земельного участка, на котором располагается подключаемый объект</w:t>
            </w:r>
          </w:p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8DE" w:rsidRPr="003078DE" w:rsidTr="003078DE">
        <w:trPr>
          <w:gridAfter w:val="1"/>
          <w:wAfter w:w="6" w:type="pct"/>
        </w:trPr>
        <w:tc>
          <w:tcPr>
            <w:tcW w:w="26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(площадь, кадастровый номер, вид разрешенного использования)</w:t>
            </w:r>
          </w:p>
        </w:tc>
      </w:tr>
      <w:tr w:rsidR="003078DE" w:rsidRPr="003078DE" w:rsidTr="003078DE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Общая подключаемая мощность (нагрузка), включая данные о подключаемой мощности (нагрузке) по каждому этапу ввода подключаемых объектов составляет для</w:t>
            </w:r>
          </w:p>
        </w:tc>
      </w:tr>
    </w:tbl>
    <w:p w:rsidR="00DD6757" w:rsidRDefault="00DD6757" w:rsidP="00307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8DE" w:rsidRPr="003078DE" w:rsidRDefault="003078DE" w:rsidP="00307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холодной воды _______л/с, __________________ куб. м/час ______ куб. м/сутки</w:t>
      </w:r>
    </w:p>
    <w:p w:rsidR="003078DE" w:rsidRPr="003078DE" w:rsidRDefault="003078DE" w:rsidP="00307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на нужды пожаротушения - наружного _______ л/сек внутреннего ______ л/сек. (количество пожарных кранов _____ штук), автоматическое _____ л/сек.</w:t>
      </w:r>
    </w:p>
    <w:p w:rsidR="003078DE" w:rsidRPr="003078DE" w:rsidRDefault="003078DE" w:rsidP="00307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 _______ л/с, _______ куб. м/час, ______ куб. м/сутки.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74"/>
        <w:gridCol w:w="1397"/>
        <w:gridCol w:w="918"/>
        <w:gridCol w:w="22"/>
        <w:gridCol w:w="481"/>
        <w:gridCol w:w="452"/>
        <w:gridCol w:w="1400"/>
        <w:gridCol w:w="469"/>
        <w:gridCol w:w="1845"/>
      </w:tblGrid>
      <w:tr w:rsidR="003078DE" w:rsidRPr="003078DE" w:rsidTr="003078DE"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766"/>
            <w:bookmarkEnd w:id="14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Информация о предельных параметрах разрешенного строительства (реконструкции) подключаемого объекта</w:t>
            </w:r>
          </w:p>
        </w:tc>
      </w:tr>
      <w:tr w:rsidR="003078DE" w:rsidRPr="003078DE" w:rsidTr="00E82514"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DE" w:rsidRPr="003078DE" w:rsidTr="003078DE"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 объекта, этажность, протяженность и диаметр сети)</w:t>
            </w:r>
          </w:p>
        </w:tc>
      </w:tr>
      <w:tr w:rsidR="003078DE" w:rsidRPr="003078DE" w:rsidTr="003078DE"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Технические параметры подключаемого объекта:</w:t>
            </w:r>
          </w:p>
        </w:tc>
      </w:tr>
      <w:tr w:rsidR="003078DE" w:rsidRPr="003078DE" w:rsidTr="00E82514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DE" w:rsidRPr="003078DE" w:rsidTr="003078DE"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(назначение объекта, высота и этажность здания, строения, сооружения, протяженность и диаметр сети)</w:t>
            </w:r>
          </w:p>
        </w:tc>
      </w:tr>
      <w:tr w:rsidR="003078DE" w:rsidRPr="003078DE" w:rsidTr="003078DE"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Расположение средств измерений и приборов учета горячей воды, холодной воды и сточных вод (при их наличии)</w:t>
            </w:r>
          </w:p>
        </w:tc>
      </w:tr>
      <w:tr w:rsidR="003078DE" w:rsidRPr="003078DE" w:rsidTr="003078D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8DE" w:rsidRPr="003078DE" w:rsidTr="003078DE"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767"/>
            <w:bookmarkEnd w:id="15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водоснабжения (с указанием мощности и режима работы)</w:t>
            </w:r>
          </w:p>
        </w:tc>
      </w:tr>
      <w:tr w:rsidR="003078DE" w:rsidRPr="003078DE" w:rsidTr="003078D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8DE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E8251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      </w:r>
          </w:p>
        </w:tc>
      </w:tr>
      <w:tr w:rsidR="00E82514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8DE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773"/>
            <w:bookmarkEnd w:id="16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подключении к централизованной ливневой системе водоотведения - информация о площади и характеристике покрытия земельного участка, с которого осуществляется </w:t>
            </w: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(будет </w:t>
            </w:r>
            <w:bookmarkStart w:id="17" w:name="l768"/>
            <w:bookmarkEnd w:id="17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осуществляться) сброс поверхностных сточных вод в централизованную ливневую систему водоотведения, в том числе неорганизованный сброс поверхностных сточных вод</w:t>
            </w:r>
          </w:p>
        </w:tc>
      </w:tr>
      <w:tr w:rsidR="00E82514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Номер и дата выдачи технических условий (в случае их получения до заключения договора о подключении) </w:t>
            </w:r>
          </w:p>
        </w:tc>
      </w:tr>
      <w:tr w:rsidR="00E82514" w:rsidRPr="003078DE" w:rsidTr="00E82514"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8DE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078DE" w:rsidRPr="003078DE" w:rsidRDefault="003078DE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      </w:r>
          </w:p>
        </w:tc>
      </w:tr>
      <w:tr w:rsidR="00E82514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514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774"/>
            <w:bookmarkEnd w:id="18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Расположение средств измерений и приборов учета горячей воды, холодной воды и сточных вод (при их наличии)</w:t>
            </w:r>
          </w:p>
        </w:tc>
      </w:tr>
      <w:tr w:rsidR="00E82514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514" w:rsidRPr="003078DE" w:rsidTr="00E8251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Результаты рассмотрения запроса прошу направить (выбрать один из способов уведомления)</w:t>
            </w:r>
          </w:p>
        </w:tc>
      </w:tr>
      <w:tr w:rsidR="00E82514" w:rsidRPr="003078DE" w:rsidTr="00E82514">
        <w:tc>
          <w:tcPr>
            <w:tcW w:w="2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E8251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82514" w:rsidRPr="003078DE" w:rsidRDefault="00E82514" w:rsidP="003078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769"/>
            <w:bookmarkEnd w:id="19"/>
            <w:r w:rsidRPr="0030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адрес электронной почты, письмом посредством почтовой связи по адресу, иной способ)</w:t>
            </w:r>
          </w:p>
        </w:tc>
      </w:tr>
    </w:tbl>
    <w:p w:rsidR="003078DE" w:rsidRPr="003078DE" w:rsidRDefault="003078DE" w:rsidP="00E825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l608"/>
      <w:bookmarkStart w:id="21" w:name="l228"/>
      <w:bookmarkStart w:id="22" w:name="l614"/>
      <w:bookmarkStart w:id="23" w:name="l231"/>
      <w:bookmarkStart w:id="24" w:name="l619"/>
      <w:bookmarkEnd w:id="20"/>
      <w:bookmarkEnd w:id="21"/>
      <w:bookmarkEnd w:id="22"/>
      <w:bookmarkEnd w:id="23"/>
      <w:bookmarkEnd w:id="24"/>
      <w:r w:rsidRPr="003078DE">
        <w:rPr>
          <w:rFonts w:ascii="Times New Roman" w:eastAsia="Times New Roman" w:hAnsi="Times New Roman" w:cs="Times New Roman"/>
          <w:color w:val="000000"/>
          <w:lang w:eastAsia="ru-RU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  <w:bookmarkStart w:id="25" w:name="l237"/>
      <w:bookmarkStart w:id="26" w:name="l620"/>
      <w:bookmarkStart w:id="27" w:name="l238"/>
      <w:bookmarkEnd w:id="25"/>
      <w:bookmarkEnd w:id="26"/>
      <w:bookmarkEnd w:id="27"/>
    </w:p>
    <w:p w:rsidR="003078DE" w:rsidRPr="003078DE" w:rsidRDefault="003078DE" w:rsidP="00E825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78DE">
        <w:rPr>
          <w:rFonts w:ascii="Times New Roman" w:eastAsia="Times New Roman" w:hAnsi="Times New Roman" w:cs="Times New Roman"/>
          <w:color w:val="000000"/>
          <w:lang w:eastAsia="ru-RU"/>
        </w:rPr>
        <w:t>Примечание. 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  <w:bookmarkStart w:id="28" w:name="l239"/>
      <w:bookmarkEnd w:id="28"/>
    </w:p>
    <w:p w:rsidR="005B5F75" w:rsidRDefault="005B5F75"/>
    <w:p w:rsidR="00E82514" w:rsidRDefault="00E82514">
      <w:r>
        <w:t>_____________________________________/__________________________________/</w:t>
      </w:r>
    </w:p>
    <w:p w:rsidR="00E82514" w:rsidRDefault="00E82514">
      <w:pPr>
        <w:rPr>
          <w:rFonts w:ascii="Times New Roman" w:hAnsi="Times New Roman" w:cs="Times New Roman"/>
        </w:rPr>
      </w:pPr>
      <w:r w:rsidRPr="00E82514">
        <w:rPr>
          <w:rFonts w:ascii="Times New Roman" w:hAnsi="Times New Roman" w:cs="Times New Roman"/>
        </w:rPr>
        <w:t>Подпись заявителя</w:t>
      </w:r>
    </w:p>
    <w:p w:rsidR="00B67631" w:rsidRPr="00B67631" w:rsidRDefault="00B67631" w:rsidP="00B67631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67631">
        <w:rPr>
          <w:b/>
          <w:color w:val="000000"/>
          <w:sz w:val="28"/>
          <w:szCs w:val="28"/>
        </w:rPr>
        <w:lastRenderedPageBreak/>
        <w:t>К заявлению о подключении должны быть приложены следующие документы:</w:t>
      </w:r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  <w:bookmarkStart w:id="29" w:name="l485"/>
      <w:bookmarkEnd w:id="29"/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копии правоустанавливающих и </w:t>
      </w:r>
      <w:proofErr w:type="spellStart"/>
      <w:r>
        <w:rPr>
          <w:color w:val="000000"/>
        </w:rPr>
        <w:t>правоудостоверяющих</w:t>
      </w:r>
      <w:proofErr w:type="spellEnd"/>
      <w:r>
        <w:rPr>
          <w:color w:val="00000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>
        <w:rPr>
          <w:color w:val="000000"/>
        </w:rPr>
        <w:t>правоудостоверяющего</w:t>
      </w:r>
      <w:proofErr w:type="spellEnd"/>
      <w:r>
        <w:rPr>
          <w:color w:val="00000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bookmarkStart w:id="30" w:name="l75"/>
      <w:bookmarkEnd w:id="30"/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t>При обращении с заявлением о подключении лиц, указанных в подпункте "в" пункта 9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  <w:bookmarkStart w:id="31" w:name="l486"/>
      <w:bookmarkStart w:id="32" w:name="l77"/>
      <w:bookmarkEnd w:id="31"/>
      <w:bookmarkEnd w:id="32"/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t>В случаях, предусмотренных </w:t>
      </w:r>
      <w:hyperlink r:id="rId5" w:anchor="l6488" w:tgtFrame="_blank" w:history="1">
        <w:r>
          <w:rPr>
            <w:rStyle w:val="a3"/>
            <w:color w:val="3072C4"/>
            <w:u w:val="none"/>
          </w:rPr>
          <w:t>частью 6</w:t>
        </w:r>
      </w:hyperlink>
      <w:r>
        <w:rPr>
          <w:color w:val="000000"/>
        </w:rPr>
        <w:t> 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  <w:bookmarkStart w:id="33" w:name="l78"/>
      <w:bookmarkStart w:id="34" w:name="l487"/>
      <w:bookmarkEnd w:id="33"/>
      <w:bookmarkEnd w:id="34"/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копии правоустанавливающих и </w:t>
      </w:r>
      <w:proofErr w:type="spellStart"/>
      <w:r>
        <w:rPr>
          <w:color w:val="000000"/>
        </w:rPr>
        <w:t>правоудостоверяющих</w:t>
      </w:r>
      <w:proofErr w:type="spellEnd"/>
      <w:r>
        <w:rPr>
          <w:color w:val="000000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 </w:t>
      </w:r>
      <w:hyperlink r:id="rId6" w:anchor="l0" w:tgtFrame="_blank" w:history="1">
        <w:r>
          <w:rPr>
            <w:rStyle w:val="a3"/>
            <w:color w:val="3072C4"/>
            <w:u w:val="none"/>
          </w:rPr>
          <w:t>кодексом</w:t>
        </w:r>
      </w:hyperlink>
      <w:r>
        <w:rPr>
          <w:color w:val="000000"/>
        </w:rPr>
        <w:t xml:space="preserve"> 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>
        <w:rPr>
          <w:color w:val="000000"/>
        </w:rPr>
        <w:t>правоудостоверяющего</w:t>
      </w:r>
      <w:proofErr w:type="spellEnd"/>
      <w:r>
        <w:rPr>
          <w:color w:val="00000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  <w:bookmarkStart w:id="35" w:name="l79"/>
      <w:bookmarkStart w:id="36" w:name="l488"/>
      <w:bookmarkStart w:id="37" w:name="l80"/>
      <w:bookmarkEnd w:id="35"/>
      <w:bookmarkEnd w:id="36"/>
      <w:bookmarkEnd w:id="37"/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t>ситуационный план расположения объекта с привязкой к территории населенного пункта;</w:t>
      </w:r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  <w:bookmarkStart w:id="38" w:name="l489"/>
      <w:bookmarkStart w:id="39" w:name="l81"/>
      <w:bookmarkEnd w:id="38"/>
      <w:bookmarkEnd w:id="39"/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  <w:bookmarkStart w:id="40" w:name="l490"/>
      <w:bookmarkStart w:id="41" w:name="l82"/>
      <w:bookmarkEnd w:id="40"/>
      <w:bookmarkEnd w:id="41"/>
    </w:p>
    <w:p w:rsidR="00B67631" w:rsidRDefault="00B67631" w:rsidP="00B67631">
      <w:pPr>
        <w:pStyle w:val="dt-p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hanging="567"/>
        <w:jc w:val="both"/>
        <w:textAlignment w:val="baseline"/>
        <w:rPr>
          <w:color w:val="000000"/>
        </w:rPr>
      </w:pPr>
      <w:r>
        <w:rPr>
          <w:color w:val="000000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B67631" w:rsidRDefault="00B67631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Pr="00194197" w:rsidRDefault="00DD6757" w:rsidP="00DD6757">
      <w:pPr>
        <w:pStyle w:val="dt-p"/>
        <w:shd w:val="clear" w:color="auto" w:fill="FFFFFF"/>
        <w:spacing w:after="300"/>
        <w:ind w:left="-142"/>
        <w:jc w:val="both"/>
        <w:textAlignment w:val="baseline"/>
        <w:rPr>
          <w:b/>
          <w:sz w:val="28"/>
          <w:szCs w:val="28"/>
        </w:rPr>
      </w:pPr>
      <w:r w:rsidRPr="00194197">
        <w:rPr>
          <w:b/>
          <w:sz w:val="28"/>
          <w:szCs w:val="28"/>
        </w:rPr>
        <w:lastRenderedPageBreak/>
        <w:t xml:space="preserve">С </w:t>
      </w:r>
      <w:r>
        <w:rPr>
          <w:b/>
          <w:sz w:val="28"/>
          <w:szCs w:val="28"/>
        </w:rPr>
        <w:t xml:space="preserve">заявлением </w:t>
      </w:r>
      <w:r w:rsidRPr="00DD6757">
        <w:rPr>
          <w:b/>
          <w:sz w:val="28"/>
          <w:szCs w:val="28"/>
        </w:rPr>
        <w:t>о подключении (технологическом присоединении) к централизованной системе холодного водоснабжения и (или) водоотведения</w:t>
      </w:r>
      <w:r>
        <w:rPr>
          <w:b/>
          <w:sz w:val="28"/>
          <w:szCs w:val="28"/>
        </w:rPr>
        <w:t xml:space="preserve"> </w:t>
      </w:r>
      <w:r w:rsidRPr="00194197">
        <w:rPr>
          <w:b/>
          <w:sz w:val="28"/>
          <w:szCs w:val="28"/>
        </w:rPr>
        <w:t>к исполнителю вправе обратиться:</w:t>
      </w:r>
    </w:p>
    <w:p w:rsidR="00DD6757" w:rsidRDefault="00DD6757" w:rsidP="00DD6757">
      <w:pPr>
        <w:pStyle w:val="dt-p"/>
        <w:shd w:val="clear" w:color="auto" w:fill="FFFFFF"/>
        <w:spacing w:after="300"/>
        <w:ind w:left="-142"/>
        <w:jc w:val="both"/>
        <w:textAlignment w:val="baseline"/>
      </w:pPr>
      <w:r>
        <w:t>а)</w:t>
      </w:r>
      <w:r w:rsidR="00643EB1">
        <w:t xml:space="preserve"> </w:t>
      </w:r>
      <w:r>
        <w:t>правообладатель земельного участка и (или) подключаемого объекта;</w:t>
      </w:r>
    </w:p>
    <w:p w:rsidR="00DD6757" w:rsidRDefault="00DD6757" w:rsidP="00DD6757">
      <w:pPr>
        <w:pStyle w:val="dt-p"/>
        <w:shd w:val="clear" w:color="auto" w:fill="FFFFFF"/>
        <w:spacing w:after="300"/>
        <w:ind w:left="-142"/>
        <w:jc w:val="both"/>
        <w:textAlignment w:val="baseline"/>
      </w:pPr>
      <w:r>
        <w:t>б)</w:t>
      </w:r>
      <w:r w:rsidR="00643EB1">
        <w:t xml:space="preserve"> </w:t>
      </w:r>
      <w: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DD6757" w:rsidRDefault="00DD6757" w:rsidP="00DD6757">
      <w:pPr>
        <w:pStyle w:val="dt-p"/>
        <w:shd w:val="clear" w:color="auto" w:fill="FFFFFF"/>
        <w:spacing w:after="300"/>
        <w:ind w:left="-142"/>
        <w:jc w:val="both"/>
        <w:textAlignment w:val="baseline"/>
      </w:pPr>
      <w:r>
        <w:t>в)</w:t>
      </w:r>
      <w:r w:rsidR="00643EB1">
        <w:t xml:space="preserve"> </w:t>
      </w:r>
      <w: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DD6757" w:rsidRDefault="00DD6757" w:rsidP="00DD6757">
      <w:pPr>
        <w:pStyle w:val="dt-p"/>
        <w:shd w:val="clear" w:color="auto" w:fill="FFFFFF"/>
        <w:spacing w:after="300"/>
        <w:ind w:left="-142"/>
        <w:jc w:val="both"/>
        <w:textAlignment w:val="baseline"/>
      </w:pPr>
      <w:r>
        <w:t>г)</w:t>
      </w:r>
      <w:r w:rsidR="00643EB1">
        <w:t xml:space="preserve"> </w:t>
      </w:r>
      <w:r>
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Федерации).</w:t>
      </w:r>
    </w:p>
    <w:p w:rsidR="00DD6757" w:rsidRPr="002B27C0" w:rsidRDefault="00DD6757" w:rsidP="00DD6757">
      <w:pPr>
        <w:pStyle w:val="dt-p"/>
        <w:shd w:val="clear" w:color="auto" w:fill="FFFFFF"/>
        <w:spacing w:before="0" w:beforeAutospacing="0" w:after="300" w:afterAutospacing="0"/>
        <w:ind w:left="-142"/>
        <w:jc w:val="both"/>
        <w:textAlignment w:val="baseline"/>
      </w:pPr>
      <w:r>
        <w:t>11.В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Default="00DD6757" w:rsidP="00B67631">
      <w:pPr>
        <w:ind w:hanging="567"/>
        <w:rPr>
          <w:rFonts w:ascii="Times New Roman" w:hAnsi="Times New Roman" w:cs="Times New Roman"/>
        </w:rPr>
      </w:pPr>
    </w:p>
    <w:p w:rsidR="00DD6757" w:rsidRPr="00E82514" w:rsidRDefault="00DD6757" w:rsidP="00B67631">
      <w:pPr>
        <w:ind w:hanging="567"/>
        <w:rPr>
          <w:rFonts w:ascii="Times New Roman" w:hAnsi="Times New Roman" w:cs="Times New Roman"/>
        </w:rPr>
      </w:pPr>
    </w:p>
    <w:sectPr w:rsidR="00DD6757" w:rsidRPr="00E82514" w:rsidSect="00E825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A3B74"/>
    <w:multiLevelType w:val="hybridMultilevel"/>
    <w:tmpl w:val="03E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DE"/>
    <w:rsid w:val="003078DE"/>
    <w:rsid w:val="005B5F75"/>
    <w:rsid w:val="00643EB1"/>
    <w:rsid w:val="00B67631"/>
    <w:rsid w:val="00C6446E"/>
    <w:rsid w:val="00DD6757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252B-D9BE-4BF9-A3BF-F2B9CB1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B6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8565" TargetMode="External"/><Relationship Id="rId5" Type="http://schemas.openxmlformats.org/officeDocument/2006/relationships/hyperlink" Target="https://normativ.kontur.ru/document?moduleId=1&amp;documentId=408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Татьяна Васильевна</dc:creator>
  <cp:keywords/>
  <dc:description/>
  <cp:lastModifiedBy>HP</cp:lastModifiedBy>
  <cp:revision>2</cp:revision>
  <dcterms:created xsi:type="dcterms:W3CDTF">2022-03-02T06:49:00Z</dcterms:created>
  <dcterms:modified xsi:type="dcterms:W3CDTF">2022-03-02T06:49:00Z</dcterms:modified>
</cp:coreProperties>
</file>